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E5" w:rsidRPr="00D85F7C" w:rsidRDefault="006B62E5" w:rsidP="009A6B6A">
      <w:pPr>
        <w:pStyle w:val="Heading1"/>
        <w:jc w:val="both"/>
        <w:rPr>
          <w:rFonts w:ascii="Arial" w:hAnsi="Arial" w:cs="Arial"/>
          <w:bCs/>
          <w:sz w:val="22"/>
          <w:szCs w:val="22"/>
        </w:rPr>
      </w:pPr>
    </w:p>
    <w:p w:rsidR="002567A6" w:rsidRPr="00D85F7C" w:rsidRDefault="002567A6" w:rsidP="009A6B6A">
      <w:pPr>
        <w:rPr>
          <w:lang w:val="en-ZA"/>
        </w:rPr>
      </w:pPr>
    </w:p>
    <w:p w:rsidR="00D85F7C" w:rsidRDefault="00D85F7C" w:rsidP="009A6B6A">
      <w:pPr>
        <w:rPr>
          <w:lang w:val="en-ZA"/>
        </w:rPr>
      </w:pPr>
    </w:p>
    <w:p w:rsidR="00D85F7C" w:rsidRDefault="00D85F7C" w:rsidP="009A6B6A">
      <w:pPr>
        <w:rPr>
          <w:lang w:val="en-ZA"/>
        </w:rPr>
      </w:pPr>
    </w:p>
    <w:p w:rsidR="009A6B6A" w:rsidRPr="00D85F7C" w:rsidRDefault="00AA5C07" w:rsidP="009A6B6A">
      <w:pPr>
        <w:rPr>
          <w:lang w:val="en-ZA"/>
        </w:rPr>
      </w:pPr>
      <w:bookmarkStart w:id="0" w:name="_GoBack"/>
      <w:bookmarkEnd w:id="0"/>
      <w:r w:rsidRPr="00D85F7C">
        <w:rPr>
          <w:lang w:val="en-ZA"/>
        </w:rPr>
        <w:t>1</w:t>
      </w:r>
      <w:r w:rsidR="0093550D" w:rsidRPr="00D85F7C">
        <w:rPr>
          <w:lang w:val="en-ZA"/>
        </w:rPr>
        <w:t>8 January 2017</w:t>
      </w:r>
    </w:p>
    <w:p w:rsidR="0093550D" w:rsidRPr="00D85F7C" w:rsidRDefault="0093550D" w:rsidP="009A6B6A">
      <w:pPr>
        <w:rPr>
          <w:lang w:val="en-ZA"/>
        </w:rPr>
      </w:pPr>
    </w:p>
    <w:p w:rsidR="0093550D" w:rsidRPr="00D85F7C" w:rsidRDefault="0093550D" w:rsidP="009A6B6A">
      <w:pPr>
        <w:rPr>
          <w:lang w:val="en-ZA"/>
        </w:rPr>
      </w:pPr>
      <w:r w:rsidRPr="00D85F7C">
        <w:rPr>
          <w:lang w:val="en-ZA"/>
        </w:rPr>
        <w:t>Dear Parents</w:t>
      </w:r>
    </w:p>
    <w:p w:rsidR="0093550D" w:rsidRPr="00D85F7C" w:rsidRDefault="0093550D" w:rsidP="009A6B6A">
      <w:pPr>
        <w:rPr>
          <w:lang w:val="en-ZA"/>
        </w:rPr>
      </w:pPr>
    </w:p>
    <w:p w:rsidR="0093550D" w:rsidRPr="00D85F7C" w:rsidRDefault="0093550D" w:rsidP="009A6B6A">
      <w:pPr>
        <w:rPr>
          <w:lang w:val="en-ZA"/>
        </w:rPr>
      </w:pPr>
      <w:r w:rsidRPr="00D85F7C">
        <w:rPr>
          <w:lang w:val="en-ZA"/>
        </w:rPr>
        <w:t xml:space="preserve">We are pleased to inform you that all learners have settled well and enjoying their new school environment. </w:t>
      </w:r>
    </w:p>
    <w:p w:rsidR="0093550D" w:rsidRPr="00D85F7C" w:rsidRDefault="0093550D" w:rsidP="009A6B6A">
      <w:pPr>
        <w:rPr>
          <w:lang w:val="en-ZA"/>
        </w:rPr>
      </w:pPr>
    </w:p>
    <w:p w:rsidR="0093550D" w:rsidRPr="00D85F7C" w:rsidRDefault="0093550D" w:rsidP="009A6B6A">
      <w:pPr>
        <w:rPr>
          <w:lang w:val="en-ZA"/>
        </w:rPr>
      </w:pPr>
      <w:r w:rsidRPr="00D85F7C">
        <w:rPr>
          <w:lang w:val="en-ZA"/>
        </w:rPr>
        <w:t>On Tuesday</w:t>
      </w:r>
      <w:r w:rsidR="002567A6" w:rsidRPr="00D85F7C">
        <w:rPr>
          <w:lang w:val="en-ZA"/>
        </w:rPr>
        <w:t xml:space="preserve">, </w:t>
      </w:r>
      <w:r w:rsidRPr="00D85F7C">
        <w:rPr>
          <w:b/>
          <w:lang w:val="en-ZA"/>
        </w:rPr>
        <w:t xml:space="preserve">24 January </w:t>
      </w:r>
      <w:r w:rsidR="00AA5C07" w:rsidRPr="00D85F7C">
        <w:rPr>
          <w:b/>
          <w:lang w:val="en-ZA"/>
        </w:rPr>
        <w:t>2017,</w:t>
      </w:r>
      <w:r w:rsidRPr="00D85F7C">
        <w:rPr>
          <w:lang w:val="en-ZA"/>
        </w:rPr>
        <w:t xml:space="preserve"> all </w:t>
      </w:r>
      <w:r w:rsidR="002567A6" w:rsidRPr="00D85F7C">
        <w:rPr>
          <w:lang w:val="en-ZA"/>
        </w:rPr>
        <w:t xml:space="preserve">Gauteng </w:t>
      </w:r>
      <w:r w:rsidRPr="00D85F7C">
        <w:rPr>
          <w:lang w:val="en-ZA"/>
        </w:rPr>
        <w:t xml:space="preserve">Curro </w:t>
      </w:r>
      <w:r w:rsidR="002567A6" w:rsidRPr="00D85F7C">
        <w:rPr>
          <w:lang w:val="en-ZA"/>
        </w:rPr>
        <w:t xml:space="preserve">teachers </w:t>
      </w:r>
      <w:r w:rsidRPr="00D85F7C">
        <w:rPr>
          <w:lang w:val="en-ZA"/>
        </w:rPr>
        <w:t xml:space="preserve">will be attending </w:t>
      </w:r>
      <w:r w:rsidR="002567A6" w:rsidRPr="00D85F7C">
        <w:rPr>
          <w:lang w:val="en-ZA"/>
        </w:rPr>
        <w:t xml:space="preserve">a full day of </w:t>
      </w:r>
      <w:r w:rsidRPr="00D85F7C">
        <w:rPr>
          <w:lang w:val="en-ZA"/>
        </w:rPr>
        <w:t xml:space="preserve">training. This training is vital to keeping our teachers up to date with the </w:t>
      </w:r>
      <w:r w:rsidR="002567A6" w:rsidRPr="00D85F7C">
        <w:rPr>
          <w:lang w:val="en-ZA"/>
        </w:rPr>
        <w:t xml:space="preserve">academic </w:t>
      </w:r>
      <w:r w:rsidRPr="00D85F7C">
        <w:rPr>
          <w:lang w:val="en-ZA"/>
        </w:rPr>
        <w:t>requirements</w:t>
      </w:r>
      <w:r w:rsidR="002567A6" w:rsidRPr="00D85F7C">
        <w:rPr>
          <w:lang w:val="en-ZA"/>
        </w:rPr>
        <w:t xml:space="preserve"> set by </w:t>
      </w:r>
      <w:r w:rsidRPr="00D85F7C">
        <w:rPr>
          <w:lang w:val="en-ZA"/>
        </w:rPr>
        <w:t xml:space="preserve">Curro. </w:t>
      </w:r>
      <w:r w:rsidR="002567A6" w:rsidRPr="00D85F7C">
        <w:rPr>
          <w:b/>
          <w:lang w:val="en-ZA"/>
        </w:rPr>
        <w:t>Due to this</w:t>
      </w:r>
      <w:r w:rsidRPr="00D85F7C">
        <w:rPr>
          <w:b/>
          <w:lang w:val="en-ZA"/>
        </w:rPr>
        <w:t xml:space="preserve"> training</w:t>
      </w:r>
      <w:r w:rsidR="002567A6" w:rsidRPr="00D85F7C">
        <w:rPr>
          <w:b/>
          <w:lang w:val="en-ZA"/>
        </w:rPr>
        <w:t xml:space="preserve">, the </w:t>
      </w:r>
      <w:r w:rsidRPr="00D85F7C">
        <w:rPr>
          <w:b/>
          <w:lang w:val="en-ZA"/>
        </w:rPr>
        <w:t xml:space="preserve">school </w:t>
      </w:r>
      <w:proofErr w:type="gramStart"/>
      <w:r w:rsidRPr="00D85F7C">
        <w:rPr>
          <w:b/>
          <w:lang w:val="en-ZA"/>
        </w:rPr>
        <w:t>will</w:t>
      </w:r>
      <w:r w:rsidR="00BA2BFA">
        <w:rPr>
          <w:b/>
          <w:lang w:val="en-ZA"/>
        </w:rPr>
        <w:t>,</w:t>
      </w:r>
      <w:r w:rsidR="002567A6" w:rsidRPr="00D85F7C">
        <w:rPr>
          <w:b/>
          <w:lang w:val="en-ZA"/>
        </w:rPr>
        <w:t xml:space="preserve"> </w:t>
      </w:r>
      <w:r w:rsidR="0077103D" w:rsidRPr="00D85F7C">
        <w:rPr>
          <w:b/>
          <w:lang w:val="en-ZA"/>
        </w:rPr>
        <w:t xml:space="preserve">as per the term planner, </w:t>
      </w:r>
      <w:r w:rsidRPr="00D85F7C">
        <w:rPr>
          <w:b/>
          <w:lang w:val="en-ZA"/>
        </w:rPr>
        <w:t>be closed</w:t>
      </w:r>
      <w:proofErr w:type="gramEnd"/>
      <w:r w:rsidRPr="00D85F7C">
        <w:rPr>
          <w:b/>
          <w:lang w:val="en-ZA"/>
        </w:rPr>
        <w:t xml:space="preserve"> for the day</w:t>
      </w:r>
      <w:r w:rsidRPr="00D85F7C">
        <w:rPr>
          <w:lang w:val="en-ZA"/>
        </w:rPr>
        <w:t xml:space="preserve">. </w:t>
      </w:r>
      <w:r w:rsidR="0077103D" w:rsidRPr="00D85F7C">
        <w:rPr>
          <w:lang w:val="en-ZA"/>
        </w:rPr>
        <w:t>We trust th</w:t>
      </w:r>
      <w:r w:rsidR="002567A6" w:rsidRPr="00D85F7C">
        <w:rPr>
          <w:lang w:val="en-ZA"/>
        </w:rPr>
        <w:t xml:space="preserve">at this training will be of </w:t>
      </w:r>
      <w:r w:rsidR="0077103D" w:rsidRPr="00D85F7C">
        <w:rPr>
          <w:lang w:val="en-ZA"/>
        </w:rPr>
        <w:t xml:space="preserve">great benefit to our teachers and in turn all the learners of the school. </w:t>
      </w:r>
    </w:p>
    <w:p w:rsidR="0077103D" w:rsidRPr="00D85F7C" w:rsidRDefault="0077103D" w:rsidP="009A6B6A">
      <w:pPr>
        <w:rPr>
          <w:lang w:val="en-ZA"/>
        </w:rPr>
      </w:pPr>
    </w:p>
    <w:p w:rsidR="00DC4228" w:rsidRPr="00D85F7C" w:rsidRDefault="002567A6" w:rsidP="009A6B6A">
      <w:pPr>
        <w:rPr>
          <w:lang w:val="en-ZA"/>
        </w:rPr>
      </w:pPr>
      <w:r w:rsidRPr="00D85F7C">
        <w:rPr>
          <w:lang w:val="en-ZA"/>
        </w:rPr>
        <w:t xml:space="preserve">We are pleased to inform you that our telephone lines are now operational and you can contact the school directly on </w:t>
      </w:r>
      <w:r w:rsidRPr="00D85F7C">
        <w:rPr>
          <w:b/>
          <w:u w:val="single"/>
          <w:lang w:val="en-ZA"/>
        </w:rPr>
        <w:t>087 287 9507</w:t>
      </w:r>
      <w:r w:rsidRPr="00D85F7C">
        <w:rPr>
          <w:lang w:val="en-ZA"/>
        </w:rPr>
        <w:t xml:space="preserve">. Please use this number for any school related issues and no longer the </w:t>
      </w:r>
      <w:r w:rsidR="00CC4B90" w:rsidRPr="00D85F7C">
        <w:rPr>
          <w:lang w:val="en-ZA"/>
        </w:rPr>
        <w:t>cell phone</w:t>
      </w:r>
      <w:r w:rsidRPr="00D85F7C">
        <w:rPr>
          <w:lang w:val="en-ZA"/>
        </w:rPr>
        <w:t xml:space="preserve"> number of Karen Edley.</w:t>
      </w:r>
      <w:r w:rsidR="00DC4228" w:rsidRPr="00D85F7C">
        <w:rPr>
          <w:lang w:val="en-ZA"/>
        </w:rPr>
        <w:t xml:space="preserve"> </w:t>
      </w:r>
    </w:p>
    <w:p w:rsidR="00DC4228" w:rsidRPr="00D85F7C" w:rsidRDefault="00DC4228" w:rsidP="009A6B6A">
      <w:pPr>
        <w:rPr>
          <w:lang w:val="en-ZA"/>
        </w:rPr>
      </w:pPr>
    </w:p>
    <w:p w:rsidR="00DC4228" w:rsidRPr="00D85F7C" w:rsidRDefault="00DC4228" w:rsidP="009A6B6A">
      <w:pPr>
        <w:rPr>
          <w:lang w:val="en-ZA"/>
        </w:rPr>
      </w:pPr>
      <w:r w:rsidRPr="00D85F7C">
        <w:rPr>
          <w:lang w:val="en-ZA"/>
        </w:rPr>
        <w:t xml:space="preserve"> A reminder of the </w:t>
      </w:r>
      <w:r w:rsidR="00CC4B90" w:rsidRPr="00D85F7C">
        <w:rPr>
          <w:lang w:val="en-ZA"/>
        </w:rPr>
        <w:t xml:space="preserve">school times are </w:t>
      </w:r>
      <w:r w:rsidR="00BA2BFA">
        <w:rPr>
          <w:lang w:val="en-ZA"/>
        </w:rPr>
        <w:t>set out below; p</w:t>
      </w:r>
      <w:r w:rsidR="00CC4B90" w:rsidRPr="00D85F7C">
        <w:rPr>
          <w:lang w:val="en-ZA"/>
        </w:rPr>
        <w:t xml:space="preserve">lease ensure that all learners </w:t>
      </w:r>
      <w:proofErr w:type="gramStart"/>
      <w:r w:rsidR="00CC4B90" w:rsidRPr="00D85F7C">
        <w:rPr>
          <w:lang w:val="en-ZA"/>
        </w:rPr>
        <w:t>are dropped and collected timeously</w:t>
      </w:r>
      <w:proofErr w:type="gramEnd"/>
      <w:r w:rsidR="00CC4B90" w:rsidRPr="00D85F7C">
        <w:rPr>
          <w:lang w:val="en-ZA"/>
        </w:rPr>
        <w:t>.</w:t>
      </w:r>
    </w:p>
    <w:p w:rsidR="00CC4B90" w:rsidRPr="00D85F7C" w:rsidRDefault="00CC4B90" w:rsidP="009A6B6A">
      <w:pPr>
        <w:rPr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CC4B90" w:rsidRPr="00D85F7C" w:rsidTr="0016407F">
        <w:tc>
          <w:tcPr>
            <w:tcW w:w="4248" w:type="dxa"/>
          </w:tcPr>
          <w:p w:rsidR="00CC4B90" w:rsidRPr="00D85F7C" w:rsidRDefault="00CC4B90" w:rsidP="0016407F">
            <w:pPr>
              <w:jc w:val="both"/>
              <w:rPr>
                <w:rFonts w:ascii="Arial" w:hAnsi="Arial" w:cs="Arial"/>
              </w:rPr>
            </w:pPr>
            <w:r w:rsidRPr="00D85F7C">
              <w:rPr>
                <w:rFonts w:ascii="Arial" w:hAnsi="Arial" w:cs="Arial"/>
              </w:rPr>
              <w:t>CASTLE (Group 1 – Group 5)</w:t>
            </w:r>
          </w:p>
        </w:tc>
        <w:tc>
          <w:tcPr>
            <w:tcW w:w="4768" w:type="dxa"/>
          </w:tcPr>
          <w:p w:rsidR="00CC4B90" w:rsidRPr="00D85F7C" w:rsidRDefault="00CC4B90" w:rsidP="0016407F">
            <w:pPr>
              <w:jc w:val="both"/>
              <w:rPr>
                <w:rFonts w:ascii="Arial" w:hAnsi="Arial" w:cs="Arial"/>
              </w:rPr>
            </w:pPr>
            <w:r w:rsidRPr="00D85F7C">
              <w:rPr>
                <w:rFonts w:ascii="Arial" w:hAnsi="Arial" w:cs="Arial"/>
              </w:rPr>
              <w:t>08h00 – 13h00 (Half Day)</w:t>
            </w:r>
          </w:p>
          <w:p w:rsidR="00CC4B90" w:rsidRPr="00D85F7C" w:rsidRDefault="00CC4B90" w:rsidP="0016407F">
            <w:pPr>
              <w:jc w:val="both"/>
              <w:rPr>
                <w:rFonts w:ascii="Arial" w:hAnsi="Arial" w:cs="Arial"/>
              </w:rPr>
            </w:pPr>
            <w:r w:rsidRPr="00D85F7C">
              <w:rPr>
                <w:rFonts w:ascii="Arial" w:hAnsi="Arial" w:cs="Arial"/>
              </w:rPr>
              <w:t>08h00 – 17h30 (Full Day)</w:t>
            </w:r>
          </w:p>
        </w:tc>
      </w:tr>
      <w:tr w:rsidR="00CC4B90" w:rsidRPr="00D85F7C" w:rsidTr="0016407F">
        <w:tc>
          <w:tcPr>
            <w:tcW w:w="4248" w:type="dxa"/>
          </w:tcPr>
          <w:p w:rsidR="00CC4B90" w:rsidRPr="00D85F7C" w:rsidRDefault="00CC4B90" w:rsidP="0016407F">
            <w:pPr>
              <w:rPr>
                <w:rFonts w:ascii="Arial" w:hAnsi="Arial" w:cs="Arial"/>
              </w:rPr>
            </w:pPr>
            <w:r w:rsidRPr="00D85F7C">
              <w:rPr>
                <w:rFonts w:ascii="Arial" w:hAnsi="Arial" w:cs="Arial"/>
              </w:rPr>
              <w:t>FOUNDATION PHASE (Gr R)</w:t>
            </w:r>
          </w:p>
        </w:tc>
        <w:tc>
          <w:tcPr>
            <w:tcW w:w="4768" w:type="dxa"/>
          </w:tcPr>
          <w:p w:rsidR="00CC4B90" w:rsidRPr="00D85F7C" w:rsidRDefault="00CC4B90" w:rsidP="0016407F">
            <w:pPr>
              <w:rPr>
                <w:rFonts w:ascii="Arial" w:hAnsi="Arial" w:cs="Arial"/>
              </w:rPr>
            </w:pPr>
            <w:r w:rsidRPr="00D85F7C">
              <w:rPr>
                <w:rFonts w:ascii="Arial" w:hAnsi="Arial" w:cs="Arial"/>
              </w:rPr>
              <w:t>07h30 – 13h00</w:t>
            </w:r>
          </w:p>
        </w:tc>
      </w:tr>
      <w:tr w:rsidR="00CC4B90" w:rsidRPr="00D85F7C" w:rsidTr="0016407F">
        <w:tc>
          <w:tcPr>
            <w:tcW w:w="4248" w:type="dxa"/>
          </w:tcPr>
          <w:p w:rsidR="00CC4B90" w:rsidRPr="00D85F7C" w:rsidRDefault="00CC4B90" w:rsidP="0016407F">
            <w:pPr>
              <w:jc w:val="both"/>
              <w:rPr>
                <w:rFonts w:ascii="Arial" w:hAnsi="Arial" w:cs="Arial"/>
              </w:rPr>
            </w:pPr>
            <w:r w:rsidRPr="00D85F7C">
              <w:rPr>
                <w:rFonts w:ascii="Arial" w:hAnsi="Arial" w:cs="Arial"/>
              </w:rPr>
              <w:t>FOUNDATION PHASE (Gr 1 and 2)</w:t>
            </w:r>
          </w:p>
        </w:tc>
        <w:tc>
          <w:tcPr>
            <w:tcW w:w="4768" w:type="dxa"/>
          </w:tcPr>
          <w:p w:rsidR="00CC4B90" w:rsidRPr="00D85F7C" w:rsidRDefault="00CC4B90" w:rsidP="0016407F">
            <w:pPr>
              <w:jc w:val="both"/>
              <w:rPr>
                <w:rFonts w:ascii="Arial" w:hAnsi="Arial" w:cs="Arial"/>
              </w:rPr>
            </w:pPr>
            <w:r w:rsidRPr="00D85F7C">
              <w:rPr>
                <w:rFonts w:ascii="Arial" w:hAnsi="Arial" w:cs="Arial"/>
              </w:rPr>
              <w:t>07h30 – 13h00</w:t>
            </w:r>
          </w:p>
        </w:tc>
      </w:tr>
      <w:tr w:rsidR="00CC4B90" w:rsidRPr="00D85F7C" w:rsidTr="0016407F">
        <w:tc>
          <w:tcPr>
            <w:tcW w:w="4248" w:type="dxa"/>
          </w:tcPr>
          <w:p w:rsidR="00CC4B90" w:rsidRPr="00D85F7C" w:rsidRDefault="00CC4B90" w:rsidP="0016407F">
            <w:pPr>
              <w:jc w:val="both"/>
              <w:rPr>
                <w:rFonts w:ascii="Arial" w:hAnsi="Arial" w:cs="Arial"/>
              </w:rPr>
            </w:pPr>
            <w:r w:rsidRPr="00D85F7C">
              <w:rPr>
                <w:rFonts w:ascii="Arial" w:hAnsi="Arial" w:cs="Arial"/>
              </w:rPr>
              <w:t>FOUNDATION PHASE (Gr 3)</w:t>
            </w:r>
          </w:p>
        </w:tc>
        <w:tc>
          <w:tcPr>
            <w:tcW w:w="4768" w:type="dxa"/>
          </w:tcPr>
          <w:p w:rsidR="00CC4B90" w:rsidRPr="00D85F7C" w:rsidRDefault="00CC4B90" w:rsidP="0016407F">
            <w:pPr>
              <w:jc w:val="both"/>
              <w:rPr>
                <w:rFonts w:ascii="Arial" w:hAnsi="Arial" w:cs="Arial"/>
              </w:rPr>
            </w:pPr>
            <w:r w:rsidRPr="00D85F7C">
              <w:rPr>
                <w:rFonts w:ascii="Arial" w:hAnsi="Arial" w:cs="Arial"/>
              </w:rPr>
              <w:t>07h30 – 13h45</w:t>
            </w:r>
          </w:p>
        </w:tc>
      </w:tr>
      <w:tr w:rsidR="00CC4B90" w:rsidRPr="00D85F7C" w:rsidTr="0016407F">
        <w:tc>
          <w:tcPr>
            <w:tcW w:w="4248" w:type="dxa"/>
          </w:tcPr>
          <w:p w:rsidR="00CC4B90" w:rsidRPr="00D85F7C" w:rsidRDefault="00CC4B90" w:rsidP="0016407F">
            <w:pPr>
              <w:jc w:val="both"/>
              <w:rPr>
                <w:rFonts w:ascii="Arial" w:hAnsi="Arial" w:cs="Arial"/>
              </w:rPr>
            </w:pPr>
            <w:r w:rsidRPr="00D85F7C">
              <w:rPr>
                <w:rFonts w:ascii="Arial" w:hAnsi="Arial" w:cs="Arial"/>
              </w:rPr>
              <w:t>INTERMEDIATE PHASE (Gr 4 – 6)</w:t>
            </w:r>
          </w:p>
        </w:tc>
        <w:tc>
          <w:tcPr>
            <w:tcW w:w="4768" w:type="dxa"/>
          </w:tcPr>
          <w:p w:rsidR="00CC4B90" w:rsidRPr="00D85F7C" w:rsidRDefault="00CC4B90" w:rsidP="0016407F">
            <w:pPr>
              <w:jc w:val="both"/>
              <w:rPr>
                <w:rFonts w:ascii="Arial" w:hAnsi="Arial" w:cs="Arial"/>
              </w:rPr>
            </w:pPr>
            <w:r w:rsidRPr="00D85F7C">
              <w:rPr>
                <w:rFonts w:ascii="Arial" w:hAnsi="Arial" w:cs="Arial"/>
              </w:rPr>
              <w:t>07h30 – 13h45</w:t>
            </w:r>
          </w:p>
        </w:tc>
      </w:tr>
      <w:tr w:rsidR="00CC4B90" w:rsidRPr="00D85F7C" w:rsidTr="0016407F">
        <w:tc>
          <w:tcPr>
            <w:tcW w:w="4248" w:type="dxa"/>
          </w:tcPr>
          <w:p w:rsidR="00CC4B90" w:rsidRPr="00D85F7C" w:rsidRDefault="00CC4B90" w:rsidP="0016407F">
            <w:pPr>
              <w:jc w:val="both"/>
              <w:rPr>
                <w:rFonts w:ascii="Arial" w:hAnsi="Arial" w:cs="Arial"/>
              </w:rPr>
            </w:pPr>
            <w:r w:rsidRPr="00D85F7C">
              <w:rPr>
                <w:rFonts w:ascii="Arial" w:hAnsi="Arial" w:cs="Arial"/>
              </w:rPr>
              <w:t>SENIOR PHASE (Gr 7 – 9)</w:t>
            </w:r>
          </w:p>
        </w:tc>
        <w:tc>
          <w:tcPr>
            <w:tcW w:w="4768" w:type="dxa"/>
          </w:tcPr>
          <w:p w:rsidR="00CC4B90" w:rsidRPr="00D85F7C" w:rsidRDefault="00CC4B90" w:rsidP="0016407F">
            <w:pPr>
              <w:jc w:val="both"/>
              <w:rPr>
                <w:rFonts w:ascii="Arial" w:hAnsi="Arial" w:cs="Arial"/>
              </w:rPr>
            </w:pPr>
            <w:r w:rsidRPr="00D85F7C">
              <w:rPr>
                <w:rFonts w:ascii="Arial" w:hAnsi="Arial" w:cs="Arial"/>
              </w:rPr>
              <w:t>07h45 – 14h15</w:t>
            </w:r>
          </w:p>
        </w:tc>
      </w:tr>
      <w:tr w:rsidR="00CC4B90" w:rsidRPr="00D85F7C" w:rsidTr="0016407F">
        <w:tc>
          <w:tcPr>
            <w:tcW w:w="4248" w:type="dxa"/>
          </w:tcPr>
          <w:p w:rsidR="00CC4B90" w:rsidRPr="00D85F7C" w:rsidRDefault="00CC4B90" w:rsidP="0016407F">
            <w:pPr>
              <w:jc w:val="both"/>
              <w:rPr>
                <w:rFonts w:ascii="Arial" w:hAnsi="Arial" w:cs="Arial"/>
              </w:rPr>
            </w:pPr>
            <w:r w:rsidRPr="00D85F7C">
              <w:rPr>
                <w:rFonts w:ascii="Arial" w:hAnsi="Arial" w:cs="Arial"/>
              </w:rPr>
              <w:t>AFTERCARE</w:t>
            </w:r>
          </w:p>
        </w:tc>
        <w:tc>
          <w:tcPr>
            <w:tcW w:w="4768" w:type="dxa"/>
          </w:tcPr>
          <w:p w:rsidR="00CC4B90" w:rsidRPr="00D85F7C" w:rsidRDefault="00CC4B90" w:rsidP="0016407F">
            <w:pPr>
              <w:jc w:val="both"/>
              <w:rPr>
                <w:rFonts w:ascii="Arial" w:hAnsi="Arial" w:cs="Arial"/>
              </w:rPr>
            </w:pPr>
            <w:r w:rsidRPr="00D85F7C">
              <w:rPr>
                <w:rFonts w:ascii="Arial" w:hAnsi="Arial" w:cs="Arial"/>
              </w:rPr>
              <w:t>13h00 – 17h30</w:t>
            </w:r>
          </w:p>
        </w:tc>
      </w:tr>
      <w:tr w:rsidR="00CC4B90" w:rsidRPr="00D85F7C" w:rsidTr="0016407F">
        <w:tc>
          <w:tcPr>
            <w:tcW w:w="4248" w:type="dxa"/>
          </w:tcPr>
          <w:p w:rsidR="00CC4B90" w:rsidRPr="00D85F7C" w:rsidRDefault="00CC4B90" w:rsidP="0016407F">
            <w:pPr>
              <w:rPr>
                <w:rFonts w:ascii="Arial" w:hAnsi="Arial" w:cs="Arial"/>
              </w:rPr>
            </w:pPr>
            <w:r w:rsidRPr="00D85F7C">
              <w:rPr>
                <w:rFonts w:ascii="Arial" w:hAnsi="Arial" w:cs="Arial"/>
              </w:rPr>
              <w:t>FRIDAY CLOSING TIMES</w:t>
            </w:r>
          </w:p>
        </w:tc>
        <w:tc>
          <w:tcPr>
            <w:tcW w:w="4768" w:type="dxa"/>
          </w:tcPr>
          <w:p w:rsidR="00CC4B90" w:rsidRPr="00D85F7C" w:rsidRDefault="00CC4B90" w:rsidP="0016407F">
            <w:pPr>
              <w:rPr>
                <w:rFonts w:ascii="Arial" w:hAnsi="Arial" w:cs="Arial"/>
              </w:rPr>
            </w:pPr>
            <w:r w:rsidRPr="00D85F7C">
              <w:rPr>
                <w:rFonts w:ascii="Arial" w:hAnsi="Arial" w:cs="Arial"/>
              </w:rPr>
              <w:t>Grade 1 – 6 13h00</w:t>
            </w:r>
          </w:p>
          <w:p w:rsidR="00CC4B90" w:rsidRPr="00D85F7C" w:rsidRDefault="00CC4B90" w:rsidP="0016407F">
            <w:pPr>
              <w:rPr>
                <w:rFonts w:ascii="Arial" w:hAnsi="Arial" w:cs="Arial"/>
              </w:rPr>
            </w:pPr>
            <w:r w:rsidRPr="00D85F7C">
              <w:rPr>
                <w:rFonts w:ascii="Arial" w:hAnsi="Arial" w:cs="Arial"/>
              </w:rPr>
              <w:t>Grade 7 – 9 13h45</w:t>
            </w:r>
          </w:p>
        </w:tc>
      </w:tr>
    </w:tbl>
    <w:p w:rsidR="00CC4B90" w:rsidRPr="00D85F7C" w:rsidRDefault="00CC4B90" w:rsidP="009A6B6A">
      <w:pPr>
        <w:rPr>
          <w:lang w:val="en-ZA"/>
        </w:rPr>
      </w:pPr>
    </w:p>
    <w:p w:rsidR="00DC4228" w:rsidRPr="00D85F7C" w:rsidRDefault="00CC4B90" w:rsidP="00DC4228">
      <w:pPr>
        <w:rPr>
          <w:b/>
          <w:lang w:val="en-ZA"/>
        </w:rPr>
      </w:pPr>
      <w:r w:rsidRPr="00D85F7C">
        <w:rPr>
          <w:lang w:val="en-ZA"/>
        </w:rPr>
        <w:t xml:space="preserve">For safety reasons, </w:t>
      </w:r>
      <w:r w:rsidR="00DC4228" w:rsidRPr="00D85F7C">
        <w:rPr>
          <w:lang w:val="en-ZA"/>
        </w:rPr>
        <w:t xml:space="preserve">learners </w:t>
      </w:r>
      <w:r w:rsidR="00D85F7C" w:rsidRPr="00D85F7C">
        <w:rPr>
          <w:lang w:val="en-ZA"/>
        </w:rPr>
        <w:t xml:space="preserve">must </w:t>
      </w:r>
      <w:r w:rsidR="00DC4228" w:rsidRPr="00D85F7C">
        <w:rPr>
          <w:lang w:val="en-ZA"/>
        </w:rPr>
        <w:t>wait inside the fence</w:t>
      </w:r>
      <w:r w:rsidRPr="00D85F7C">
        <w:rPr>
          <w:lang w:val="en-ZA"/>
        </w:rPr>
        <w:t xml:space="preserve">d off area </w:t>
      </w:r>
      <w:r w:rsidR="00DC4228" w:rsidRPr="00D85F7C">
        <w:rPr>
          <w:lang w:val="en-ZA"/>
        </w:rPr>
        <w:t>and not in the car park</w:t>
      </w:r>
      <w:r w:rsidRPr="00D85F7C">
        <w:rPr>
          <w:lang w:val="en-ZA"/>
        </w:rPr>
        <w:t xml:space="preserve"> after school</w:t>
      </w:r>
      <w:r w:rsidR="00DC4228" w:rsidRPr="00D85F7C">
        <w:rPr>
          <w:lang w:val="en-ZA"/>
        </w:rPr>
        <w:t xml:space="preserve">. If learners are attending </w:t>
      </w:r>
      <w:r w:rsidRPr="00D85F7C">
        <w:rPr>
          <w:lang w:val="en-ZA"/>
        </w:rPr>
        <w:t>aftercare,</w:t>
      </w:r>
      <w:r w:rsidR="00DC4228" w:rsidRPr="00D85F7C">
        <w:rPr>
          <w:lang w:val="en-ZA"/>
        </w:rPr>
        <w:t xml:space="preserve"> they are required to </w:t>
      </w:r>
      <w:r w:rsidRPr="00D85F7C">
        <w:rPr>
          <w:lang w:val="en-ZA"/>
        </w:rPr>
        <w:t xml:space="preserve">report to aftercare immediately after the school day ends, unless they have extra mural commitments. </w:t>
      </w:r>
    </w:p>
    <w:p w:rsidR="00D45B89" w:rsidRPr="00D85F7C" w:rsidRDefault="00D45B89" w:rsidP="00DC4228">
      <w:pPr>
        <w:rPr>
          <w:b/>
          <w:lang w:val="en-ZA"/>
        </w:rPr>
      </w:pPr>
    </w:p>
    <w:p w:rsidR="00D45B89" w:rsidRPr="00D85F7C" w:rsidRDefault="00D45B89" w:rsidP="00D45B89">
      <w:pPr>
        <w:rPr>
          <w:lang w:val="en-ZA"/>
        </w:rPr>
      </w:pPr>
      <w:r w:rsidRPr="00D85F7C">
        <w:rPr>
          <w:lang w:val="en-ZA"/>
        </w:rPr>
        <w:t xml:space="preserve">We have a policy of “No Hat – No Play” at Curro Academy Wilgeheuwel. Please ensure that your child has a school hat for Grade 1 – 3. School caps </w:t>
      </w:r>
      <w:proofErr w:type="gramStart"/>
      <w:r w:rsidRPr="00D85F7C">
        <w:rPr>
          <w:lang w:val="en-ZA"/>
        </w:rPr>
        <w:t>can be bought</w:t>
      </w:r>
      <w:proofErr w:type="gramEnd"/>
      <w:r w:rsidRPr="00D85F7C">
        <w:rPr>
          <w:lang w:val="en-ZA"/>
        </w:rPr>
        <w:t xml:space="preserve"> from the </w:t>
      </w:r>
      <w:r w:rsidRPr="00D85F7C">
        <w:rPr>
          <w:b/>
          <w:lang w:val="en-ZA"/>
        </w:rPr>
        <w:t>main reception</w:t>
      </w:r>
      <w:r w:rsidRPr="00D85F7C">
        <w:rPr>
          <w:lang w:val="en-ZA"/>
        </w:rPr>
        <w:t xml:space="preserve"> for the higher grades at </w:t>
      </w:r>
      <w:r w:rsidRPr="00D85F7C">
        <w:rPr>
          <w:b/>
          <w:lang w:val="en-ZA"/>
        </w:rPr>
        <w:t>R50 each.</w:t>
      </w:r>
      <w:r w:rsidRPr="00D85F7C">
        <w:rPr>
          <w:lang w:val="en-ZA"/>
        </w:rPr>
        <w:t xml:space="preserve"> </w:t>
      </w:r>
    </w:p>
    <w:p w:rsidR="00CC4B90" w:rsidRPr="00D85F7C" w:rsidRDefault="00CC4B90" w:rsidP="00D45B89">
      <w:pPr>
        <w:rPr>
          <w:lang w:val="en-ZA"/>
        </w:rPr>
      </w:pPr>
    </w:p>
    <w:p w:rsidR="00CC4B90" w:rsidRDefault="00D85F7C" w:rsidP="00D45B89">
      <w:pPr>
        <w:rPr>
          <w:lang w:val="en-ZA"/>
        </w:rPr>
      </w:pPr>
      <w:r w:rsidRPr="00D85F7C">
        <w:rPr>
          <w:lang w:val="en-ZA"/>
        </w:rPr>
        <w:t>We would like to appeal to parents to drive cautiously in the car park</w:t>
      </w:r>
      <w:r w:rsidR="00947E14">
        <w:rPr>
          <w:lang w:val="en-ZA"/>
        </w:rPr>
        <w:t>.</w:t>
      </w:r>
    </w:p>
    <w:p w:rsidR="00D85F7C" w:rsidRDefault="00D85F7C" w:rsidP="00D45B89">
      <w:pPr>
        <w:rPr>
          <w:lang w:val="en-ZA"/>
        </w:rPr>
      </w:pPr>
    </w:p>
    <w:p w:rsidR="00D85F7C" w:rsidRDefault="00D85F7C" w:rsidP="00D45B89">
      <w:pPr>
        <w:rPr>
          <w:lang w:val="en-ZA"/>
        </w:rPr>
      </w:pPr>
      <w:r>
        <w:rPr>
          <w:lang w:val="en-ZA"/>
        </w:rPr>
        <w:t>We thank you for your continued support and patience during this start-up period.</w:t>
      </w:r>
    </w:p>
    <w:p w:rsidR="00D85F7C" w:rsidRDefault="00D85F7C" w:rsidP="00D45B89">
      <w:pPr>
        <w:rPr>
          <w:lang w:val="en-ZA"/>
        </w:rPr>
      </w:pPr>
    </w:p>
    <w:p w:rsidR="00D85F7C" w:rsidRDefault="00D85F7C" w:rsidP="00D45B89">
      <w:pPr>
        <w:rPr>
          <w:lang w:val="en-ZA"/>
        </w:rPr>
      </w:pPr>
      <w:r>
        <w:rPr>
          <w:lang w:val="en-ZA"/>
        </w:rPr>
        <w:t>Yours in education</w:t>
      </w:r>
    </w:p>
    <w:p w:rsidR="00D85F7C" w:rsidRPr="00D85F7C" w:rsidRDefault="00D85F7C" w:rsidP="00D45B89">
      <w:pPr>
        <w:rPr>
          <w:lang w:val="en-ZA"/>
        </w:rPr>
      </w:pPr>
    </w:p>
    <w:p w:rsidR="00D85F7C" w:rsidRDefault="00D85F7C" w:rsidP="00D45B89">
      <w:pPr>
        <w:rPr>
          <w:lang w:val="en-ZA"/>
        </w:rPr>
      </w:pPr>
    </w:p>
    <w:p w:rsidR="00D85F7C" w:rsidRPr="00D85F7C" w:rsidRDefault="00D85F7C" w:rsidP="00D45B89">
      <w:pPr>
        <w:rPr>
          <w:lang w:val="en-ZA"/>
        </w:rPr>
      </w:pPr>
    </w:p>
    <w:p w:rsidR="00AA5C07" w:rsidRPr="00D85F7C" w:rsidRDefault="00AA5C07" w:rsidP="00DC4228">
      <w:pPr>
        <w:rPr>
          <w:b/>
          <w:lang w:val="en-ZA"/>
        </w:rPr>
      </w:pPr>
    </w:p>
    <w:p w:rsidR="00AA5C07" w:rsidRPr="00D85F7C" w:rsidRDefault="00AA5C07" w:rsidP="00AA5C07">
      <w:pPr>
        <w:rPr>
          <w:b/>
          <w:lang w:val="en-ZA"/>
        </w:rPr>
      </w:pPr>
      <w:r w:rsidRPr="00D85F7C">
        <w:rPr>
          <w:b/>
          <w:lang w:val="en-ZA"/>
        </w:rPr>
        <w:t>Mrs O Morgan</w:t>
      </w:r>
    </w:p>
    <w:p w:rsidR="006B62E5" w:rsidRPr="00D85F7C" w:rsidRDefault="00AA5C07" w:rsidP="00AA5C07">
      <w:pPr>
        <w:rPr>
          <w:b/>
          <w:bCs/>
        </w:rPr>
      </w:pPr>
      <w:r w:rsidRPr="00D85F7C">
        <w:rPr>
          <w:b/>
          <w:lang w:val="en-ZA"/>
        </w:rPr>
        <w:t>Executive H</w:t>
      </w:r>
      <w:r w:rsidR="00D85F7C">
        <w:rPr>
          <w:b/>
          <w:lang w:val="en-ZA"/>
        </w:rPr>
        <w:t>ead</w:t>
      </w:r>
    </w:p>
    <w:sectPr w:rsidR="006B62E5" w:rsidRPr="00D85F7C" w:rsidSect="00257308">
      <w:headerReference w:type="default" r:id="rId7"/>
      <w:headerReference w:type="firs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858" w:rsidRDefault="00A70858" w:rsidP="00257308">
      <w:r>
        <w:separator/>
      </w:r>
    </w:p>
  </w:endnote>
  <w:endnote w:type="continuationSeparator" w:id="0">
    <w:p w:rsidR="00A70858" w:rsidRDefault="00A70858" w:rsidP="0025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858" w:rsidRDefault="00A70858" w:rsidP="00257308">
      <w:r>
        <w:separator/>
      </w:r>
    </w:p>
  </w:footnote>
  <w:footnote w:type="continuationSeparator" w:id="0">
    <w:p w:rsidR="00A70858" w:rsidRDefault="00A70858" w:rsidP="0025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4679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35E9" w:rsidRDefault="00D003A2">
        <w:pPr>
          <w:pStyle w:val="Header"/>
          <w:jc w:val="center"/>
        </w:pPr>
        <w:r w:rsidRPr="000776F5">
          <w:rPr>
            <w:color w:val="2F5496" w:themeColor="accent5" w:themeShade="BF"/>
          </w:rPr>
          <w:fldChar w:fldCharType="begin"/>
        </w:r>
        <w:r w:rsidR="00B935E9" w:rsidRPr="000776F5">
          <w:rPr>
            <w:color w:val="2F5496" w:themeColor="accent5" w:themeShade="BF"/>
          </w:rPr>
          <w:instrText xml:space="preserve"> PAGE   \* MERGEFORMAT </w:instrText>
        </w:r>
        <w:r w:rsidRPr="000776F5">
          <w:rPr>
            <w:color w:val="2F5496" w:themeColor="accent5" w:themeShade="BF"/>
          </w:rPr>
          <w:fldChar w:fldCharType="separate"/>
        </w:r>
        <w:r w:rsidR="00D85F7C">
          <w:rPr>
            <w:noProof/>
            <w:color w:val="2F5496" w:themeColor="accent5" w:themeShade="BF"/>
          </w:rPr>
          <w:t>2</w:t>
        </w:r>
        <w:r w:rsidRPr="000776F5">
          <w:rPr>
            <w:noProof/>
            <w:color w:val="2F5496" w:themeColor="accent5" w:themeShade="BF"/>
          </w:rPr>
          <w:fldChar w:fldCharType="end"/>
        </w:r>
      </w:p>
    </w:sdtContent>
  </w:sdt>
  <w:p w:rsidR="00B935E9" w:rsidRDefault="00B93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6131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35E9" w:rsidRDefault="00B935E9">
        <w:pPr>
          <w:pStyle w:val="Header"/>
          <w:jc w:val="center"/>
        </w:pPr>
        <w:r w:rsidRPr="001E2B7A">
          <w:rPr>
            <w:noProof/>
            <w:lang w:val="en-ZA" w:eastAsia="en-ZA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-459105</wp:posOffset>
              </wp:positionH>
              <wp:positionV relativeFrom="margin">
                <wp:posOffset>-837614</wp:posOffset>
              </wp:positionV>
              <wp:extent cx="7563485" cy="10691495"/>
              <wp:effectExtent l="0" t="0" r="0" b="0"/>
              <wp:wrapNone/>
              <wp:docPr id="1" name="Picture 1" descr="C:\Users\herlina.b\Desktop\WORKSHEET PORTRAIT- CURRO ACADEMY WILGEHEUWE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herlina.b\Desktop\WORKSHEET PORTRAIT- CURRO ACADEMY WILGEHEUWEL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3485" cy="1069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:rsidR="00B935E9" w:rsidRDefault="00B935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08"/>
    <w:rsid w:val="0002172D"/>
    <w:rsid w:val="000776F5"/>
    <w:rsid w:val="00120E2B"/>
    <w:rsid w:val="001E2B7A"/>
    <w:rsid w:val="00227EE3"/>
    <w:rsid w:val="002567A6"/>
    <w:rsid w:val="00257308"/>
    <w:rsid w:val="00263D3C"/>
    <w:rsid w:val="002D2178"/>
    <w:rsid w:val="0038701E"/>
    <w:rsid w:val="003B41C2"/>
    <w:rsid w:val="003C714D"/>
    <w:rsid w:val="00404167"/>
    <w:rsid w:val="0043469A"/>
    <w:rsid w:val="00491D51"/>
    <w:rsid w:val="005241E5"/>
    <w:rsid w:val="00557CE1"/>
    <w:rsid w:val="005A1DE3"/>
    <w:rsid w:val="006B62E5"/>
    <w:rsid w:val="0077103D"/>
    <w:rsid w:val="0079179F"/>
    <w:rsid w:val="007C2ACB"/>
    <w:rsid w:val="00820DCE"/>
    <w:rsid w:val="008967AF"/>
    <w:rsid w:val="008C6454"/>
    <w:rsid w:val="0093550D"/>
    <w:rsid w:val="00947E14"/>
    <w:rsid w:val="00976B68"/>
    <w:rsid w:val="009A6B6A"/>
    <w:rsid w:val="00A70858"/>
    <w:rsid w:val="00A85EBA"/>
    <w:rsid w:val="00AA5C07"/>
    <w:rsid w:val="00AB0520"/>
    <w:rsid w:val="00AB66C5"/>
    <w:rsid w:val="00AF062D"/>
    <w:rsid w:val="00B935E9"/>
    <w:rsid w:val="00BA2BFA"/>
    <w:rsid w:val="00BE4321"/>
    <w:rsid w:val="00C04533"/>
    <w:rsid w:val="00CC4B90"/>
    <w:rsid w:val="00CE5E9E"/>
    <w:rsid w:val="00D003A2"/>
    <w:rsid w:val="00D1067A"/>
    <w:rsid w:val="00D45B89"/>
    <w:rsid w:val="00D85F7C"/>
    <w:rsid w:val="00DC4228"/>
    <w:rsid w:val="00DD78D7"/>
    <w:rsid w:val="00E1118C"/>
    <w:rsid w:val="00EB3E14"/>
    <w:rsid w:val="00F7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4E0EB7"/>
  <w15:docId w15:val="{B152F866-35B9-4CF0-976F-77F8D7FE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EBA"/>
  </w:style>
  <w:style w:type="paragraph" w:styleId="Heading1">
    <w:name w:val="heading 1"/>
    <w:basedOn w:val="Normal"/>
    <w:next w:val="Normal"/>
    <w:link w:val="Heading1Char"/>
    <w:qFormat/>
    <w:rsid w:val="006B62E5"/>
    <w:pPr>
      <w:keepNext/>
      <w:spacing w:after="200" w:line="276" w:lineRule="auto"/>
      <w:jc w:val="center"/>
      <w:outlineLvl w:val="0"/>
    </w:pPr>
    <w:rPr>
      <w:rFonts w:ascii="Arial Narrow" w:eastAsia="Calibri" w:hAnsi="Arial Narrow" w:cs="Times New Roman"/>
      <w:sz w:val="40"/>
      <w:szCs w:val="20"/>
      <w:lang w:val="en-ZA"/>
    </w:rPr>
  </w:style>
  <w:style w:type="paragraph" w:styleId="Heading2">
    <w:name w:val="heading 2"/>
    <w:basedOn w:val="Normal"/>
    <w:next w:val="Normal"/>
    <w:link w:val="Heading2Char"/>
    <w:qFormat/>
    <w:rsid w:val="006B62E5"/>
    <w:pPr>
      <w:keepNext/>
      <w:spacing w:after="200" w:line="276" w:lineRule="auto"/>
      <w:jc w:val="center"/>
      <w:outlineLvl w:val="1"/>
    </w:pPr>
    <w:rPr>
      <w:rFonts w:ascii="Arial Narrow" w:eastAsia="Calibri" w:hAnsi="Arial Narrow" w:cs="Times New Roman"/>
      <w:b/>
      <w:bCs/>
      <w:sz w:val="4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08"/>
  </w:style>
  <w:style w:type="paragraph" w:styleId="Footer">
    <w:name w:val="footer"/>
    <w:basedOn w:val="Normal"/>
    <w:link w:val="FooterChar"/>
    <w:uiPriority w:val="99"/>
    <w:unhideWhenUsed/>
    <w:rsid w:val="00257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08"/>
  </w:style>
  <w:style w:type="table" w:styleId="TableGrid">
    <w:name w:val="Table Grid"/>
    <w:basedOn w:val="TableNormal"/>
    <w:uiPriority w:val="39"/>
    <w:rsid w:val="008967AF"/>
    <w:pPr>
      <w:jc w:val="left"/>
    </w:pPr>
    <w:rPr>
      <w:rFonts w:asciiTheme="minorHAnsi" w:hAnsiTheme="minorHAnsi" w:cstheme="minorBidi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7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B62E5"/>
    <w:rPr>
      <w:rFonts w:ascii="Arial Narrow" w:eastAsia="Calibri" w:hAnsi="Arial Narrow" w:cs="Times New Roman"/>
      <w:sz w:val="40"/>
      <w:szCs w:val="20"/>
      <w:lang w:val="en-ZA"/>
    </w:rPr>
  </w:style>
  <w:style w:type="character" w:customStyle="1" w:styleId="Heading2Char">
    <w:name w:val="Heading 2 Char"/>
    <w:basedOn w:val="DefaultParagraphFont"/>
    <w:link w:val="Heading2"/>
    <w:rsid w:val="006B62E5"/>
    <w:rPr>
      <w:rFonts w:ascii="Arial Narrow" w:eastAsia="Calibri" w:hAnsi="Arial Narrow" w:cs="Times New Roman"/>
      <w:b/>
      <w:bCs/>
      <w:sz w:val="40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227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E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E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EE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5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D0898-443F-4298-A2B6-AFDCEEBF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Herlina Burger [Curro Head Office]</dc:creator>
  <cp:lastModifiedBy>Oriol Morgan</cp:lastModifiedBy>
  <cp:revision>3</cp:revision>
  <cp:lastPrinted>2017-01-18T05:40:00Z</cp:lastPrinted>
  <dcterms:created xsi:type="dcterms:W3CDTF">2017-01-17T19:47:00Z</dcterms:created>
  <dcterms:modified xsi:type="dcterms:W3CDTF">2017-01-18T13:11:00Z</dcterms:modified>
</cp:coreProperties>
</file>